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17F" w:rsidRPr="005A317F" w:rsidRDefault="005A317F" w:rsidP="005A317F">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p>
    <w:p w:rsidR="005A317F" w:rsidRPr="005A317F" w:rsidRDefault="005A317F" w:rsidP="005A317F">
      <w:pPr>
        <w:shd w:val="clear" w:color="auto" w:fill="FFFFFF"/>
        <w:spacing w:after="0" w:line="240" w:lineRule="auto"/>
        <w:jc w:val="center"/>
        <w:rPr>
          <w:rFonts w:asciiTheme="minorHAnsi" w:eastAsia="Times New Roman" w:hAnsiTheme="minorHAnsi" w:cstheme="minorHAnsi"/>
          <w:b/>
          <w:color w:val="000000"/>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02/2019</w:t>
      </w:r>
      <w:r w:rsidRPr="005A317F">
        <w:rPr>
          <w:rFonts w:asciiTheme="minorHAnsi" w:eastAsia="Times New Roman" w:hAnsiTheme="minorHAnsi" w:cstheme="minorHAnsi"/>
          <w:b/>
          <w:color w:val="000000"/>
          <w:lang w:eastAsia="pt-BR"/>
        </w:rPr>
        <w:br/>
      </w:r>
    </w:p>
    <w:p w:rsidR="005A317F" w:rsidRPr="005A317F" w:rsidRDefault="005A317F" w:rsidP="005A317F">
      <w:pPr>
        <w:shd w:val="clear" w:color="auto" w:fill="FFFFFF"/>
        <w:spacing w:after="0" w:line="240" w:lineRule="auto"/>
        <w:jc w:val="center"/>
        <w:rPr>
          <w:rFonts w:asciiTheme="minorHAnsi" w:eastAsia="Times New Roman" w:hAnsiTheme="minorHAnsi" w:cstheme="minorHAnsi"/>
          <w:b/>
          <w:color w:val="000000"/>
          <w:lang w:eastAsia="pt-BR"/>
        </w:rPr>
      </w:pPr>
      <w:r w:rsidRPr="005A317F">
        <w:rPr>
          <w:rFonts w:asciiTheme="minorHAnsi" w:eastAsia="Times New Roman" w:hAnsiTheme="minorHAnsi" w:cstheme="minorHAnsi"/>
          <w:b/>
          <w:color w:val="000000"/>
          <w:lang w:eastAsia="pt-BR"/>
        </w:rPr>
        <w:t>HOMOLOGA INSCRIÇÕES NO PROCESSO DE ESCOLHA DOS MEMBROS DO CONSELHO TUTELAR</w:t>
      </w:r>
    </w:p>
    <w:p w:rsidR="005A317F" w:rsidRPr="005A317F" w:rsidRDefault="005A317F" w:rsidP="005A317F">
      <w:pPr>
        <w:shd w:val="clear" w:color="auto" w:fill="FFFFFF"/>
        <w:spacing w:after="0" w:line="240" w:lineRule="auto"/>
        <w:ind w:firstLine="1134"/>
        <w:rPr>
          <w:rFonts w:asciiTheme="minorHAnsi" w:eastAsia="Times New Roman" w:hAnsiTheme="minorHAnsi" w:cstheme="minorHAnsi"/>
          <w:color w:val="000000"/>
          <w:sz w:val="16"/>
          <w:szCs w:val="16"/>
          <w:lang w:eastAsia="pt-BR"/>
        </w:rPr>
      </w:pPr>
    </w:p>
    <w:p w:rsidR="005A317F" w:rsidRPr="005A317F" w:rsidRDefault="005A317F" w:rsidP="005A317F">
      <w:pPr>
        <w:shd w:val="clear" w:color="auto" w:fill="FFFFFF"/>
        <w:spacing w:before="120" w:after="0" w:line="240" w:lineRule="auto"/>
        <w:ind w:firstLine="1134"/>
        <w:rPr>
          <w:rFonts w:asciiTheme="minorHAnsi" w:eastAsia="Times New Roman" w:hAnsiTheme="minorHAnsi" w:cstheme="minorHAnsi"/>
          <w:color w:val="000000"/>
          <w:lang w:eastAsia="pt-BR"/>
        </w:rPr>
      </w:pPr>
      <w:r w:rsidRPr="005A317F">
        <w:rPr>
          <w:rFonts w:asciiTheme="minorHAnsi" w:eastAsia="Times New Roman" w:hAnsiTheme="minorHAnsi" w:cstheme="minorHAnsi"/>
          <w:color w:val="000000"/>
          <w:lang w:eastAsia="pt-BR"/>
        </w:rPr>
        <w:t>A Presidente do Conselho Municipal dos Direitos da Criança e do Adolescente – COMDICA – do Município de Três de Maio/RS, no uso de suas atribuições legais e de acordo com o art. 139 da Lei Federal nº 8.069</w:t>
      </w:r>
      <w:r w:rsidR="00A27EC8">
        <w:rPr>
          <w:rFonts w:asciiTheme="minorHAnsi" w:eastAsia="Times New Roman" w:hAnsiTheme="minorHAnsi" w:cstheme="minorHAnsi"/>
          <w:color w:val="000000"/>
          <w:lang w:eastAsia="pt-BR"/>
        </w:rPr>
        <w:t>/99</w:t>
      </w:r>
      <w:bookmarkStart w:id="0" w:name="_GoBack"/>
      <w:bookmarkEnd w:id="0"/>
      <w:r w:rsidRPr="005A317F">
        <w:rPr>
          <w:rFonts w:asciiTheme="minorHAnsi" w:eastAsia="Times New Roman" w:hAnsiTheme="minorHAnsi" w:cstheme="minorHAnsi"/>
          <w:color w:val="000000"/>
          <w:lang w:eastAsia="pt-BR"/>
        </w:rPr>
        <w:t xml:space="preserve"> (ECA), Lei Municipal nº 1192/92 e da Lei Municipal nº 3078/19 torna pública a lista de inscrições homologadas para o processo de escolha de Conselheiros Tutelares.</w:t>
      </w:r>
    </w:p>
    <w:p w:rsidR="005A317F" w:rsidRPr="005A317F" w:rsidRDefault="005A317F" w:rsidP="005A317F">
      <w:pPr>
        <w:shd w:val="clear" w:color="auto" w:fill="FFFFFF"/>
        <w:spacing w:after="0" w:line="240" w:lineRule="auto"/>
        <w:ind w:firstLine="1134"/>
        <w:rPr>
          <w:rFonts w:asciiTheme="minorHAnsi" w:eastAsia="Times New Roman" w:hAnsiTheme="minorHAnsi" w:cstheme="minorHAnsi"/>
          <w:color w:val="000000"/>
          <w:lang w:eastAsia="pt-BR"/>
        </w:rPr>
      </w:pPr>
    </w:p>
    <w:p w:rsidR="00683188" w:rsidRPr="005A317F" w:rsidRDefault="00683188" w:rsidP="005A317F">
      <w:pPr>
        <w:spacing w:after="0" w:line="240" w:lineRule="auto"/>
        <w:rPr>
          <w:rFonts w:asciiTheme="minorHAnsi" w:hAnsiTheme="minorHAnsi" w:cstheme="minorHAnsi"/>
          <w:b/>
        </w:rPr>
      </w:pPr>
    </w:p>
    <w:p w:rsidR="00683188" w:rsidRPr="00683188" w:rsidRDefault="00683188" w:rsidP="00683188">
      <w:pPr>
        <w:spacing w:after="0" w:line="240" w:lineRule="auto"/>
        <w:rPr>
          <w:rFonts w:asciiTheme="minorHAnsi" w:hAnsiTheme="minorHAnsi" w:cstheme="minorHAnsi"/>
          <w:b/>
        </w:rPr>
      </w:pPr>
      <w:r>
        <w:rPr>
          <w:rFonts w:asciiTheme="minorHAnsi" w:hAnsiTheme="minorHAnsi" w:cstheme="minorHAnsi"/>
          <w:b/>
        </w:rPr>
        <w:t xml:space="preserve"> 1.</w:t>
      </w:r>
      <w:r w:rsidRPr="00683188">
        <w:rPr>
          <w:rFonts w:asciiTheme="minorHAnsi" w:hAnsiTheme="minorHAnsi" w:cstheme="minorHAnsi"/>
          <w:b/>
        </w:rPr>
        <w:t>Angelita Fabiana Marmitt</w:t>
      </w:r>
    </w:p>
    <w:p w:rsidR="00683188" w:rsidRPr="005A317F" w:rsidRDefault="00683188" w:rsidP="005A317F">
      <w:pPr>
        <w:spacing w:after="0" w:line="240" w:lineRule="auto"/>
        <w:rPr>
          <w:rFonts w:asciiTheme="minorHAnsi" w:hAnsiTheme="minorHAnsi" w:cstheme="minorHAnsi"/>
          <w:b/>
        </w:rPr>
      </w:pPr>
      <w:r>
        <w:rPr>
          <w:rFonts w:asciiTheme="minorHAnsi" w:hAnsiTheme="minorHAnsi" w:cstheme="minorHAnsi"/>
          <w:b/>
        </w:rPr>
        <w:t xml:space="preserve"> 2.</w:t>
      </w:r>
      <w:r w:rsidRPr="005A317F">
        <w:rPr>
          <w:rFonts w:asciiTheme="minorHAnsi" w:hAnsiTheme="minorHAnsi" w:cstheme="minorHAnsi"/>
          <w:b/>
        </w:rPr>
        <w:t>Cleni da Silva Spohr</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3.</w:t>
      </w:r>
      <w:r w:rsidRPr="005A317F">
        <w:rPr>
          <w:rFonts w:asciiTheme="minorHAnsi" w:hAnsiTheme="minorHAnsi" w:cstheme="minorHAnsi"/>
          <w:b/>
        </w:rPr>
        <w:t>Elis Tatiana Telka</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4.</w:t>
      </w:r>
      <w:r w:rsidRPr="005A317F">
        <w:rPr>
          <w:rFonts w:asciiTheme="minorHAnsi" w:hAnsiTheme="minorHAnsi" w:cstheme="minorHAnsi"/>
          <w:b/>
        </w:rPr>
        <w:t>Haidi Ester Knebelkamp</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5.</w:t>
      </w:r>
      <w:r w:rsidRPr="005A317F">
        <w:rPr>
          <w:rFonts w:asciiTheme="minorHAnsi" w:hAnsiTheme="minorHAnsi" w:cstheme="minorHAnsi"/>
          <w:b/>
        </w:rPr>
        <w:t>Helenita Massafra</w:t>
      </w:r>
    </w:p>
    <w:p w:rsidR="00683188"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6.</w:t>
      </w:r>
      <w:r w:rsidRPr="005A317F">
        <w:rPr>
          <w:rFonts w:asciiTheme="minorHAnsi" w:hAnsiTheme="minorHAnsi" w:cstheme="minorHAnsi"/>
          <w:b/>
        </w:rPr>
        <w:t>Isolde Knuppe Weirich</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7.</w:t>
      </w:r>
      <w:r w:rsidRPr="005A317F">
        <w:rPr>
          <w:rFonts w:asciiTheme="minorHAnsi" w:hAnsiTheme="minorHAnsi" w:cstheme="minorHAnsi"/>
          <w:b/>
        </w:rPr>
        <w:t>Ivete Paulina Pandolfo</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8.</w:t>
      </w:r>
      <w:r w:rsidRPr="005A317F">
        <w:rPr>
          <w:rFonts w:asciiTheme="minorHAnsi" w:hAnsiTheme="minorHAnsi" w:cstheme="minorHAnsi"/>
          <w:b/>
        </w:rPr>
        <w:t>Marisa Inês Trimpler</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9.</w:t>
      </w:r>
      <w:r w:rsidRPr="005A317F">
        <w:rPr>
          <w:rFonts w:asciiTheme="minorHAnsi" w:hAnsiTheme="minorHAnsi" w:cstheme="minorHAnsi"/>
          <w:b/>
        </w:rPr>
        <w:t>Mireia Bohnen</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10.</w:t>
      </w:r>
      <w:r w:rsidRPr="005A317F">
        <w:rPr>
          <w:rFonts w:asciiTheme="minorHAnsi" w:hAnsiTheme="minorHAnsi" w:cstheme="minorHAnsi"/>
          <w:b/>
        </w:rPr>
        <w:t>Neusa Terezinha Welter</w:t>
      </w:r>
    </w:p>
    <w:p w:rsidR="00683188" w:rsidRPr="005A317F" w:rsidRDefault="00683188" w:rsidP="005A317F">
      <w:pPr>
        <w:spacing w:after="0" w:line="240" w:lineRule="auto"/>
        <w:rPr>
          <w:rFonts w:asciiTheme="minorHAnsi" w:hAnsiTheme="minorHAnsi" w:cstheme="minorHAnsi"/>
          <w:b/>
        </w:rPr>
      </w:pPr>
      <w:r w:rsidRPr="005A317F">
        <w:rPr>
          <w:rFonts w:asciiTheme="minorHAnsi" w:hAnsiTheme="minorHAnsi" w:cstheme="minorHAnsi"/>
          <w:b/>
        </w:rPr>
        <w:t xml:space="preserve"> </w:t>
      </w:r>
      <w:r>
        <w:rPr>
          <w:rFonts w:asciiTheme="minorHAnsi" w:hAnsiTheme="minorHAnsi" w:cstheme="minorHAnsi"/>
          <w:b/>
        </w:rPr>
        <w:t>11.</w:t>
      </w:r>
      <w:r w:rsidRPr="005A317F">
        <w:rPr>
          <w:rFonts w:asciiTheme="minorHAnsi" w:hAnsiTheme="minorHAnsi" w:cstheme="minorHAnsi"/>
          <w:b/>
        </w:rPr>
        <w:t>Valmir da Silva Mathione</w:t>
      </w:r>
    </w:p>
    <w:p w:rsidR="005A317F" w:rsidRPr="005A317F" w:rsidRDefault="005A317F" w:rsidP="005A317F">
      <w:pPr>
        <w:spacing w:after="0" w:line="240" w:lineRule="auto"/>
        <w:rPr>
          <w:rFonts w:asciiTheme="minorHAnsi" w:hAnsiTheme="minorHAnsi" w:cstheme="minorHAnsi"/>
          <w:b/>
        </w:rPr>
      </w:pPr>
    </w:p>
    <w:p w:rsidR="005A317F" w:rsidRDefault="005A317F" w:rsidP="005A317F">
      <w:pPr>
        <w:spacing w:before="120" w:after="0" w:line="240" w:lineRule="auto"/>
        <w:ind w:firstLine="1134"/>
        <w:rPr>
          <w:rFonts w:asciiTheme="minorHAnsi" w:hAnsiTheme="minorHAnsi" w:cstheme="minorHAnsi"/>
          <w:color w:val="000000"/>
        </w:rPr>
      </w:pPr>
      <w:r w:rsidRPr="005A317F">
        <w:rPr>
          <w:rFonts w:asciiTheme="minorHAnsi" w:hAnsiTheme="minorHAnsi" w:cstheme="minorHAnsi"/>
          <w:color w:val="000000"/>
        </w:rPr>
        <w:t>A partir da data da publicação deste Edital fica aberto o prazo de três (03) dias para a impugnação de candidaturas, que podem ser apresentadas por qualquer cidadão ou pelo representante do Ministério Público, com a devida fundamentação e comprovação das razões alegadas</w:t>
      </w:r>
      <w:r w:rsidR="00AD2834">
        <w:rPr>
          <w:rFonts w:asciiTheme="minorHAnsi" w:hAnsiTheme="minorHAnsi" w:cstheme="minorHAnsi"/>
          <w:color w:val="000000"/>
        </w:rPr>
        <w:t>.</w:t>
      </w:r>
    </w:p>
    <w:p w:rsidR="005A317F" w:rsidRDefault="005A317F" w:rsidP="005A317F">
      <w:pPr>
        <w:spacing w:before="120" w:after="0" w:line="240" w:lineRule="auto"/>
        <w:ind w:firstLine="1134"/>
        <w:rPr>
          <w:rFonts w:asciiTheme="minorHAnsi" w:hAnsiTheme="minorHAnsi" w:cstheme="minorHAnsi"/>
          <w:color w:val="000000"/>
        </w:rPr>
      </w:pPr>
    </w:p>
    <w:p w:rsidR="005A317F" w:rsidRPr="005A317F" w:rsidRDefault="005A317F" w:rsidP="005A317F">
      <w:pPr>
        <w:spacing w:before="120" w:after="0" w:line="240" w:lineRule="auto"/>
        <w:ind w:firstLine="1134"/>
        <w:rPr>
          <w:rFonts w:asciiTheme="minorHAnsi" w:hAnsiTheme="minorHAnsi" w:cstheme="minorHAnsi"/>
          <w:color w:val="000000"/>
        </w:rPr>
      </w:pPr>
    </w:p>
    <w:p w:rsidR="005A317F" w:rsidRPr="005A317F" w:rsidRDefault="005A317F" w:rsidP="005A317F">
      <w:pPr>
        <w:spacing w:after="0" w:line="240" w:lineRule="auto"/>
        <w:ind w:left="357"/>
        <w:rPr>
          <w:rFonts w:asciiTheme="minorHAnsi" w:hAnsiTheme="minorHAnsi" w:cstheme="minorHAnsi"/>
          <w:b/>
          <w:color w:val="000000"/>
        </w:rPr>
      </w:pPr>
    </w:p>
    <w:p w:rsidR="005A317F" w:rsidRPr="005A317F" w:rsidRDefault="005A317F" w:rsidP="005A317F">
      <w:pPr>
        <w:jc w:val="center"/>
        <w:rPr>
          <w:rFonts w:asciiTheme="minorHAnsi" w:hAnsiTheme="minorHAnsi" w:cstheme="minorHAnsi"/>
        </w:rPr>
      </w:pPr>
      <w:r w:rsidRPr="005A317F">
        <w:rPr>
          <w:rFonts w:asciiTheme="minorHAnsi" w:hAnsiTheme="minorHAnsi" w:cstheme="minorHAnsi"/>
        </w:rPr>
        <w:t xml:space="preserve">Três de Maio – </w:t>
      </w:r>
      <w:r>
        <w:rPr>
          <w:rFonts w:asciiTheme="minorHAnsi" w:hAnsiTheme="minorHAnsi" w:cstheme="minorHAnsi"/>
        </w:rPr>
        <w:t>01 de julho</w:t>
      </w:r>
      <w:r w:rsidRPr="005A317F">
        <w:rPr>
          <w:rFonts w:asciiTheme="minorHAnsi" w:hAnsiTheme="minorHAnsi" w:cstheme="minorHAnsi"/>
        </w:rPr>
        <w:t xml:space="preserve"> de 2019.</w:t>
      </w: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Bianca Schardong</w:t>
      </w: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rsidR="005A317F" w:rsidRPr="003F74A2" w:rsidRDefault="005A317F" w:rsidP="005A317F">
      <w:pPr>
        <w:shd w:val="clear" w:color="auto" w:fill="FFFFFF"/>
        <w:spacing w:after="0" w:line="240" w:lineRule="auto"/>
        <w:jc w:val="center"/>
        <w:rPr>
          <w:rFonts w:asciiTheme="minorHAnsi" w:eastAsia="Times New Roman" w:hAnsiTheme="minorHAnsi" w:cs="Arial"/>
          <w:b/>
          <w:color w:val="000000"/>
          <w:lang w:eastAsia="pt-BR"/>
        </w:rPr>
      </w:pPr>
    </w:p>
    <w:p w:rsidR="00CE5FC4" w:rsidRDefault="00CE5FC4" w:rsidP="005A317F">
      <w:pPr>
        <w:spacing w:after="0" w:line="240" w:lineRule="auto"/>
        <w:ind w:left="357"/>
      </w:pPr>
    </w:p>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97A" w:rsidRDefault="0081697A" w:rsidP="005A317F">
      <w:pPr>
        <w:spacing w:after="0" w:line="240" w:lineRule="auto"/>
      </w:pPr>
      <w:r>
        <w:separator/>
      </w:r>
    </w:p>
  </w:endnote>
  <w:endnote w:type="continuationSeparator" w:id="0">
    <w:p w:rsidR="0081697A" w:rsidRDefault="0081697A" w:rsidP="005A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97A" w:rsidRDefault="0081697A" w:rsidP="005A317F">
      <w:pPr>
        <w:spacing w:after="0" w:line="240" w:lineRule="auto"/>
      </w:pPr>
      <w:r>
        <w:separator/>
      </w:r>
    </w:p>
  </w:footnote>
  <w:footnote w:type="continuationSeparator" w:id="0">
    <w:p w:rsidR="0081697A" w:rsidRDefault="0081697A" w:rsidP="005A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B4A63"/>
    <w:multiLevelType w:val="hybridMultilevel"/>
    <w:tmpl w:val="927E74B8"/>
    <w:lvl w:ilvl="0" w:tplc="0798A5B4">
      <w:start w:val="1"/>
      <w:numFmt w:val="decimal"/>
      <w:lvlText w:val="%1."/>
      <w:lvlJc w:val="left"/>
      <w:pPr>
        <w:ind w:left="987" w:hanging="36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7F"/>
    <w:rsid w:val="005A317F"/>
    <w:rsid w:val="00683188"/>
    <w:rsid w:val="006E6C85"/>
    <w:rsid w:val="0081697A"/>
    <w:rsid w:val="009B62B8"/>
    <w:rsid w:val="00A27EC8"/>
    <w:rsid w:val="00AD2834"/>
    <w:rsid w:val="00CE5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34F7"/>
  <w15:chartTrackingRefBased/>
  <w15:docId w15:val="{A1EC827C-2EAC-4DDB-BEB5-727ED598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7F"/>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317F"/>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317F"/>
    <w:rPr>
      <w:rFonts w:ascii="Calibri" w:eastAsia="Calibri" w:hAnsi="Calibri" w:cs="Times New Roman"/>
      <w:sz w:val="20"/>
      <w:szCs w:val="20"/>
    </w:rPr>
  </w:style>
  <w:style w:type="character" w:styleId="Refdenotaderodap">
    <w:name w:val="footnote reference"/>
    <w:unhideWhenUsed/>
    <w:rsid w:val="005A317F"/>
    <w:rPr>
      <w:vertAlign w:val="superscript"/>
    </w:rPr>
  </w:style>
  <w:style w:type="paragraph" w:styleId="Corpodetexto">
    <w:name w:val="Body Text"/>
    <w:basedOn w:val="Normal"/>
    <w:link w:val="CorpodetextoChar"/>
    <w:unhideWhenUsed/>
    <w:rsid w:val="005A317F"/>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317F"/>
    <w:rPr>
      <w:sz w:val="24"/>
      <w:szCs w:val="24"/>
    </w:rPr>
  </w:style>
  <w:style w:type="paragraph" w:styleId="PargrafodaLista">
    <w:name w:val="List Paragraph"/>
    <w:basedOn w:val="Normal"/>
    <w:uiPriority w:val="34"/>
    <w:qFormat/>
    <w:rsid w:val="00683188"/>
    <w:pPr>
      <w:ind w:left="720"/>
      <w:contextualSpacing/>
    </w:pPr>
  </w:style>
  <w:style w:type="paragraph" w:styleId="Textodebalo">
    <w:name w:val="Balloon Text"/>
    <w:basedOn w:val="Normal"/>
    <w:link w:val="TextodebaloChar"/>
    <w:uiPriority w:val="99"/>
    <w:semiHidden/>
    <w:unhideWhenUsed/>
    <w:rsid w:val="006E6C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6C8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4</cp:revision>
  <cp:lastPrinted>2019-06-25T11:45:00Z</cp:lastPrinted>
  <dcterms:created xsi:type="dcterms:W3CDTF">2019-06-18T18:34:00Z</dcterms:created>
  <dcterms:modified xsi:type="dcterms:W3CDTF">2019-06-25T11:50:00Z</dcterms:modified>
</cp:coreProperties>
</file>